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94" w:rsidRDefault="00AE38B2" w:rsidP="00AE38B2">
      <w:pPr>
        <w:autoSpaceDE w:val="0"/>
        <w:autoSpaceDN w:val="0"/>
      </w:pPr>
      <w:r>
        <w:rPr>
          <w:rFonts w:hint="eastAsia"/>
        </w:rPr>
        <w:t>経済連携協定に基づく申告原産品に係る情報の提供等の取扱いについて</w:t>
      </w:r>
    </w:p>
    <w:p w:rsidR="00355594" w:rsidRDefault="00355594" w:rsidP="00AE38B2">
      <w:pPr>
        <w:autoSpaceDE w:val="0"/>
        <w:autoSpaceDN w:val="0"/>
      </w:pPr>
    </w:p>
    <w:p w:rsidR="00355594" w:rsidRDefault="00AE38B2" w:rsidP="00AE38B2">
      <w:pPr>
        <w:autoSpaceDE w:val="0"/>
        <w:autoSpaceDN w:val="0"/>
        <w:ind w:firstLine="840"/>
      </w:pPr>
      <w:r>
        <w:rPr>
          <w:rFonts w:hint="eastAsia"/>
        </w:rPr>
        <w:t>平成</w:t>
      </w:r>
      <w:r>
        <w:rPr>
          <w:rFonts w:hint="eastAsia"/>
        </w:rPr>
        <w:t>27</w:t>
      </w:r>
      <w:r>
        <w:rPr>
          <w:rFonts w:hint="eastAsia"/>
        </w:rPr>
        <w:t>年</w:t>
      </w:r>
      <w:r>
        <w:rPr>
          <w:rFonts w:hint="eastAsia"/>
        </w:rPr>
        <w:t>1</w:t>
      </w:r>
      <w:r>
        <w:rPr>
          <w:rFonts w:hint="eastAsia"/>
        </w:rPr>
        <w:t>月</w:t>
      </w:r>
      <w:r>
        <w:rPr>
          <w:rFonts w:hint="eastAsia"/>
        </w:rPr>
        <w:t>9</w:t>
      </w:r>
      <w:r>
        <w:rPr>
          <w:rFonts w:hint="eastAsia"/>
        </w:rPr>
        <w:t>日財関第</w:t>
      </w:r>
      <w:r>
        <w:rPr>
          <w:rFonts w:hint="eastAsia"/>
        </w:rPr>
        <w:t>35</w:t>
      </w:r>
      <w:r>
        <w:rPr>
          <w:rFonts w:hint="eastAsia"/>
        </w:rPr>
        <w:t>号</w:t>
      </w:r>
    </w:p>
    <w:p w:rsidR="00355594" w:rsidRDefault="00AE38B2" w:rsidP="00AE38B2">
      <w:pPr>
        <w:autoSpaceDE w:val="0"/>
        <w:autoSpaceDN w:val="0"/>
      </w:pPr>
      <w:r>
        <w:rPr>
          <w:rFonts w:hint="eastAsia"/>
        </w:rPr>
        <w:t>改正</w:t>
      </w:r>
      <w:r>
        <w:rPr>
          <w:rFonts w:hint="eastAsia"/>
        </w:rPr>
        <w:tab/>
      </w:r>
      <w:r>
        <w:rPr>
          <w:rFonts w:hint="eastAsia"/>
        </w:rPr>
        <w:t>平成</w:t>
      </w:r>
      <w:r>
        <w:rPr>
          <w:rFonts w:hint="eastAsia"/>
        </w:rPr>
        <w:t>30</w:t>
      </w:r>
      <w:r>
        <w:rPr>
          <w:rFonts w:hint="eastAsia"/>
        </w:rPr>
        <w:t>年</w:t>
      </w:r>
      <w:r>
        <w:rPr>
          <w:rFonts w:hint="eastAsia"/>
        </w:rPr>
        <w:t>12</w:t>
      </w:r>
      <w:r>
        <w:rPr>
          <w:rFonts w:hint="eastAsia"/>
        </w:rPr>
        <w:t>月</w:t>
      </w:r>
      <w:r>
        <w:rPr>
          <w:rFonts w:hint="eastAsia"/>
        </w:rPr>
        <w:t>21</w:t>
      </w:r>
      <w:r>
        <w:rPr>
          <w:rFonts w:hint="eastAsia"/>
        </w:rPr>
        <w:t>日財関第</w:t>
      </w:r>
      <w:r>
        <w:rPr>
          <w:rFonts w:hint="eastAsia"/>
        </w:rPr>
        <w:t>1692</w:t>
      </w:r>
      <w:r>
        <w:rPr>
          <w:rFonts w:hint="eastAsia"/>
        </w:rPr>
        <w:t>号</w:t>
      </w:r>
    </w:p>
    <w:p w:rsidR="00355594" w:rsidRDefault="00AE38B2" w:rsidP="00AE38B2">
      <w:pPr>
        <w:autoSpaceDE w:val="0"/>
        <w:autoSpaceDN w:val="0"/>
      </w:pPr>
      <w:r w:rsidRPr="00AE38B2">
        <w:rPr>
          <w:rFonts w:hint="eastAsia"/>
        </w:rPr>
        <w:t>改正</w:t>
      </w:r>
      <w:r w:rsidRPr="00AE38B2">
        <w:rPr>
          <w:rFonts w:hint="eastAsia"/>
        </w:rPr>
        <w:tab/>
      </w:r>
      <w:r w:rsidRPr="00AE38B2">
        <w:rPr>
          <w:rFonts w:hint="eastAsia"/>
        </w:rPr>
        <w:t>令和</w:t>
      </w:r>
      <w:r w:rsidRPr="00AE38B2">
        <w:rPr>
          <w:rFonts w:hint="eastAsia"/>
        </w:rPr>
        <w:t>2</w:t>
      </w:r>
      <w:r w:rsidRPr="00AE38B2">
        <w:rPr>
          <w:rFonts w:hint="eastAsia"/>
        </w:rPr>
        <w:t>年</w:t>
      </w:r>
      <w:r w:rsidRPr="00AE38B2">
        <w:rPr>
          <w:rFonts w:hint="eastAsia"/>
        </w:rPr>
        <w:t>12</w:t>
      </w:r>
      <w:r w:rsidRPr="00AE38B2">
        <w:rPr>
          <w:rFonts w:hint="eastAsia"/>
        </w:rPr>
        <w:t>月</w:t>
      </w:r>
      <w:r w:rsidRPr="00AE38B2">
        <w:rPr>
          <w:rFonts w:hint="eastAsia"/>
        </w:rPr>
        <w:t>11</w:t>
      </w:r>
      <w:r w:rsidRPr="00AE38B2">
        <w:rPr>
          <w:rFonts w:hint="eastAsia"/>
        </w:rPr>
        <w:t>日財関第</w:t>
      </w:r>
      <w:r w:rsidRPr="00AE38B2">
        <w:rPr>
          <w:rFonts w:hint="eastAsia"/>
        </w:rPr>
        <w:t>1088</w:t>
      </w:r>
      <w:r w:rsidRPr="00AE38B2">
        <w:rPr>
          <w:rFonts w:hint="eastAsia"/>
        </w:rPr>
        <w:t>号</w:t>
      </w:r>
    </w:p>
    <w:p w:rsidR="00AE38B2" w:rsidRDefault="00830A69" w:rsidP="00AE38B2">
      <w:pPr>
        <w:autoSpaceDE w:val="0"/>
        <w:autoSpaceDN w:val="0"/>
      </w:pPr>
      <w:r w:rsidRPr="00830A69">
        <w:rPr>
          <w:rFonts w:hint="eastAsia"/>
        </w:rPr>
        <w:t>改正</w:t>
      </w:r>
      <w:r w:rsidRPr="00830A69">
        <w:rPr>
          <w:rFonts w:hint="eastAsia"/>
        </w:rPr>
        <w:tab/>
      </w:r>
      <w:r w:rsidRPr="00830A69">
        <w:rPr>
          <w:rFonts w:hint="eastAsia"/>
        </w:rPr>
        <w:t>令和</w:t>
      </w:r>
      <w:r w:rsidRPr="00830A69">
        <w:rPr>
          <w:rFonts w:hint="eastAsia"/>
        </w:rPr>
        <w:t>3</w:t>
      </w:r>
      <w:r w:rsidRPr="00830A69">
        <w:rPr>
          <w:rFonts w:hint="eastAsia"/>
        </w:rPr>
        <w:t>年</w:t>
      </w:r>
      <w:r w:rsidRPr="00830A69">
        <w:rPr>
          <w:rFonts w:hint="eastAsia"/>
        </w:rPr>
        <w:t>12</w:t>
      </w:r>
      <w:r w:rsidRPr="00830A69">
        <w:rPr>
          <w:rFonts w:hint="eastAsia"/>
        </w:rPr>
        <w:t>月</w:t>
      </w:r>
      <w:r w:rsidRPr="00830A69">
        <w:rPr>
          <w:rFonts w:hint="eastAsia"/>
        </w:rPr>
        <w:t>17</w:t>
      </w:r>
      <w:r w:rsidRPr="00830A69">
        <w:rPr>
          <w:rFonts w:hint="eastAsia"/>
        </w:rPr>
        <w:t>日財関第</w:t>
      </w:r>
      <w:r w:rsidRPr="00830A69">
        <w:rPr>
          <w:rFonts w:hint="eastAsia"/>
        </w:rPr>
        <w:t>919</w:t>
      </w:r>
      <w:r w:rsidRPr="00830A69">
        <w:rPr>
          <w:rFonts w:hint="eastAsia"/>
        </w:rPr>
        <w:t>号</w:t>
      </w:r>
    </w:p>
    <w:p w:rsidR="00830A69" w:rsidRDefault="00830A69" w:rsidP="00AE38B2">
      <w:pPr>
        <w:autoSpaceDE w:val="0"/>
        <w:autoSpaceDN w:val="0"/>
        <w:rPr>
          <w:rFonts w:hint="eastAsia"/>
        </w:rPr>
      </w:pPr>
    </w:p>
    <w:p w:rsidR="00355594" w:rsidRDefault="00AE38B2" w:rsidP="00AE38B2">
      <w:pPr>
        <w:autoSpaceDE w:val="0"/>
        <w:autoSpaceDN w:val="0"/>
        <w:ind w:firstLineChars="100" w:firstLine="210"/>
      </w:pPr>
      <w:r>
        <w:rPr>
          <w:rFonts w:hint="eastAsia"/>
        </w:rPr>
        <w:t>経済連携協定に基づく申告原産品に係る情報の提供等に関する法律（平成</w:t>
      </w:r>
      <w:r>
        <w:rPr>
          <w:rFonts w:hint="eastAsia"/>
        </w:rPr>
        <w:t>26</w:t>
      </w:r>
      <w:r>
        <w:rPr>
          <w:rFonts w:hint="eastAsia"/>
        </w:rPr>
        <w:t>年法律第</w:t>
      </w:r>
      <w:r>
        <w:rPr>
          <w:rFonts w:hint="eastAsia"/>
        </w:rPr>
        <w:t>112</w:t>
      </w:r>
      <w:r>
        <w:rPr>
          <w:rFonts w:hint="eastAsia"/>
        </w:rPr>
        <w:t>号）に規定する情報提供等の取扱いについて、下記のとおり定めたので、これにより実施されたい。</w:t>
      </w:r>
    </w:p>
    <w:p w:rsidR="00355594" w:rsidRDefault="00355594" w:rsidP="00AE38B2">
      <w:pPr>
        <w:autoSpaceDE w:val="0"/>
        <w:autoSpaceDN w:val="0"/>
        <w:ind w:firstLineChars="100" w:firstLine="210"/>
      </w:pPr>
    </w:p>
    <w:p w:rsidR="00355594" w:rsidRDefault="00AE38B2" w:rsidP="00AE38B2">
      <w:pPr>
        <w:autoSpaceDE w:val="0"/>
        <w:autoSpaceDN w:val="0"/>
        <w:jc w:val="center"/>
      </w:pPr>
      <w:r>
        <w:rPr>
          <w:rFonts w:hint="eastAsia"/>
        </w:rPr>
        <w:t>記</w:t>
      </w:r>
    </w:p>
    <w:p w:rsidR="00355594" w:rsidRDefault="00355594" w:rsidP="00AE38B2">
      <w:pPr>
        <w:autoSpaceDE w:val="0"/>
        <w:autoSpaceDN w:val="0"/>
      </w:pPr>
    </w:p>
    <w:p w:rsidR="00355594" w:rsidRDefault="00AE38B2" w:rsidP="00AE38B2">
      <w:pPr>
        <w:autoSpaceDE w:val="0"/>
        <w:autoSpaceDN w:val="0"/>
      </w:pPr>
      <w:r>
        <w:rPr>
          <w:rFonts w:hint="eastAsia"/>
        </w:rPr>
        <w:t>第１．目的</w:t>
      </w:r>
    </w:p>
    <w:p w:rsidR="00355594" w:rsidRDefault="00AE38B2" w:rsidP="00AE38B2">
      <w:pPr>
        <w:autoSpaceDE w:val="0"/>
        <w:autoSpaceDN w:val="0"/>
        <w:ind w:firstLineChars="100" w:firstLine="210"/>
      </w:pPr>
      <w:r>
        <w:rPr>
          <w:rFonts w:hint="eastAsia"/>
        </w:rPr>
        <w:t>経済連携協定（以下「協定」という。）の適確な実施を確保するため、締約国の税関当局に対する申告原産品に係る情報の提供等を適正かつ確実に行うための措置を講じ、もって我が国の輸出貿易の健全な発展に寄与するという、経済連携協定に基づく申告原産品に係る情報の提供等に関する法律（以下「法」という。）の目的を達成するため、特定原産品申告書の作成者等が保存する書類の取扱い及び日本税関の対応を以下のとおり定める。</w:t>
      </w:r>
    </w:p>
    <w:p w:rsidR="00355594" w:rsidRDefault="00AE38B2" w:rsidP="00AE38B2">
      <w:pPr>
        <w:autoSpaceDE w:val="0"/>
        <w:autoSpaceDN w:val="0"/>
      </w:pPr>
      <w:r>
        <w:rPr>
          <w:rFonts w:hint="eastAsia"/>
        </w:rPr>
        <w:t>第２．保存書類の取扱い</w:t>
      </w:r>
    </w:p>
    <w:p w:rsidR="00355594" w:rsidRDefault="00AE38B2" w:rsidP="00AE38B2">
      <w:pPr>
        <w:autoSpaceDE w:val="0"/>
        <w:autoSpaceDN w:val="0"/>
        <w:ind w:leftChars="100" w:left="420" w:hangingChars="100" w:hanging="210"/>
      </w:pPr>
      <w:r>
        <w:rPr>
          <w:rFonts w:hint="eastAsia"/>
        </w:rPr>
        <w:t>⑴　保存書類の例</w:t>
      </w:r>
    </w:p>
    <w:p w:rsidR="00355594" w:rsidRDefault="00AE38B2" w:rsidP="00AE38B2">
      <w:pPr>
        <w:autoSpaceDE w:val="0"/>
        <w:autoSpaceDN w:val="0"/>
        <w:ind w:leftChars="200" w:left="420" w:firstLineChars="100" w:firstLine="210"/>
      </w:pPr>
      <w:r>
        <w:rPr>
          <w:rFonts w:hint="eastAsia"/>
        </w:rPr>
        <w:t>法第５条第１項の規定により特定原産品申告書を作成した者が保存しなければならない書類及び同条第２項の規定により特定原産品誓約書を作成した者が保存しなければならない書類であって、経済連携協定に基づく申告原産品に係る情報の提供等に関する法律施行令（平成</w:t>
      </w:r>
      <w:r>
        <w:rPr>
          <w:rFonts w:hint="eastAsia"/>
        </w:rPr>
        <w:t>26</w:t>
      </w:r>
      <w:r>
        <w:rPr>
          <w:rFonts w:hint="eastAsia"/>
        </w:rPr>
        <w:t>年政令第</w:t>
      </w:r>
      <w:r>
        <w:rPr>
          <w:rFonts w:hint="eastAsia"/>
        </w:rPr>
        <w:t>394</w:t>
      </w:r>
      <w:r>
        <w:rPr>
          <w:rFonts w:hint="eastAsia"/>
        </w:rPr>
        <w:t>号。以下「令」という。）第</w:t>
      </w:r>
      <w:r>
        <w:t>6</w:t>
      </w:r>
      <w:r>
        <w:rPr>
          <w:rFonts w:hint="eastAsia"/>
        </w:rPr>
        <w:t>条第</w:t>
      </w:r>
      <w:r>
        <w:rPr>
          <w:rFonts w:hint="eastAsia"/>
        </w:rPr>
        <w:t>1</w:t>
      </w:r>
      <w:r>
        <w:rPr>
          <w:rFonts w:hint="eastAsia"/>
        </w:rPr>
        <w:t>項第</w:t>
      </w:r>
      <w:r>
        <w:rPr>
          <w:rFonts w:hint="eastAsia"/>
        </w:rPr>
        <w:t>1</w:t>
      </w:r>
      <w:r>
        <w:rPr>
          <w:rFonts w:hint="eastAsia"/>
        </w:rPr>
        <w:t>号ロに規定する特定原産品申告書の内容を確認するために必要な書類及び同条第</w:t>
      </w:r>
      <w:r>
        <w:rPr>
          <w:rFonts w:hint="eastAsia"/>
        </w:rPr>
        <w:t>3</w:t>
      </w:r>
      <w:r>
        <w:rPr>
          <w:rFonts w:hint="eastAsia"/>
        </w:rPr>
        <w:t>項第２号に規定する特定原産品誓約書の内容を確認するために必要な書類とは、例えば、次のものをいう。なお、保存書類に記載される言語は日本語であっても差し支えない。</w:t>
      </w:r>
    </w:p>
    <w:p w:rsidR="00355594" w:rsidRDefault="00AE38B2" w:rsidP="00AE38B2">
      <w:pPr>
        <w:autoSpaceDE w:val="0"/>
        <w:autoSpaceDN w:val="0"/>
        <w:ind w:leftChars="200" w:left="630" w:hangingChars="100" w:hanging="210"/>
      </w:pPr>
      <w:r>
        <w:rPr>
          <w:rFonts w:hint="eastAsia"/>
        </w:rPr>
        <w:t>イ　完全生産品に係る保存書類</w:t>
      </w:r>
    </w:p>
    <w:p w:rsidR="00355594" w:rsidRDefault="00AE38B2" w:rsidP="00AE38B2">
      <w:pPr>
        <w:autoSpaceDE w:val="0"/>
        <w:autoSpaceDN w:val="0"/>
        <w:ind w:leftChars="300" w:left="630" w:firstLineChars="100" w:firstLine="210"/>
      </w:pPr>
      <w:r>
        <w:rPr>
          <w:rFonts w:hint="eastAsia"/>
        </w:rPr>
        <w:t>契約書、生産証明書、製造証明書、漁獲証明書等（当該産品が輸出締約国において完全に得られた産品であることを確認できるものに限る。）</w:t>
      </w:r>
    </w:p>
    <w:p w:rsidR="00355594" w:rsidRDefault="00AE38B2" w:rsidP="00AE38B2">
      <w:pPr>
        <w:autoSpaceDE w:val="0"/>
        <w:autoSpaceDN w:val="0"/>
        <w:ind w:leftChars="200" w:left="630" w:hangingChars="100" w:hanging="210"/>
      </w:pPr>
      <w:r>
        <w:rPr>
          <w:rFonts w:hint="eastAsia"/>
        </w:rPr>
        <w:t>ロ　原産材料のみから得られる産品に係る保存書類</w:t>
      </w:r>
    </w:p>
    <w:p w:rsidR="00355594" w:rsidRDefault="00AE38B2" w:rsidP="00AE38B2">
      <w:pPr>
        <w:autoSpaceDE w:val="0"/>
        <w:autoSpaceDN w:val="0"/>
        <w:ind w:leftChars="300" w:left="630" w:firstLineChars="100" w:firstLine="210"/>
      </w:pPr>
      <w:r>
        <w:rPr>
          <w:rFonts w:hint="eastAsia"/>
        </w:rPr>
        <w:t>契約書、総部品表、製造工程フロー図、生産指図書、各材料・部品の投入記録、製造原価計算書、仕入書、価格表等（ただし、すべての一次材料（産品の原材料となる材料をいい、当該原材料の材料を除く。）が輸出締約国の原産品であることを確認できるものに限る。）</w:t>
      </w:r>
    </w:p>
    <w:p w:rsidR="00355594" w:rsidRDefault="00AE38B2" w:rsidP="00AE38B2">
      <w:pPr>
        <w:autoSpaceDE w:val="0"/>
        <w:autoSpaceDN w:val="0"/>
        <w:ind w:leftChars="200" w:left="630" w:hangingChars="100" w:hanging="210"/>
      </w:pPr>
      <w:r>
        <w:rPr>
          <w:rFonts w:hint="eastAsia"/>
        </w:rPr>
        <w:lastRenderedPageBreak/>
        <w:t>ハ　実質的変更基準を満たす産品に係る保存書類</w:t>
      </w:r>
    </w:p>
    <w:p w:rsidR="00355594" w:rsidRDefault="00AE38B2" w:rsidP="00AE38B2">
      <w:pPr>
        <w:autoSpaceDE w:val="0"/>
        <w:autoSpaceDN w:val="0"/>
        <w:ind w:leftChars="300" w:left="840" w:hangingChars="100" w:hanging="210"/>
      </w:pPr>
      <w:r>
        <w:rPr>
          <w:rFonts w:hint="eastAsia"/>
        </w:rPr>
        <w:t>　関税分類変更基準を適用するもの</w:t>
      </w:r>
    </w:p>
    <w:p w:rsidR="00355594" w:rsidRDefault="00830A69" w:rsidP="00830A69">
      <w:pPr>
        <w:autoSpaceDE w:val="0"/>
        <w:autoSpaceDN w:val="0"/>
        <w:ind w:leftChars="400" w:left="840" w:firstLineChars="100" w:firstLine="210"/>
      </w:pPr>
      <w:r>
        <w:rPr>
          <w:rFonts w:hint="eastAsia"/>
        </w:rPr>
        <w:t>総部品表、材料一覧表、製造工程フロー図、生産指図書等（全ての非原産材料の関税率表番号が、適用する協定の品目別規則に応じた水準で確認できるもの）</w:t>
      </w:r>
    </w:p>
    <w:p w:rsidR="00355594" w:rsidRDefault="00AE38B2" w:rsidP="00AE38B2">
      <w:pPr>
        <w:autoSpaceDE w:val="0"/>
        <w:autoSpaceDN w:val="0"/>
        <w:ind w:leftChars="300" w:left="840" w:hangingChars="100" w:hanging="210"/>
      </w:pPr>
      <w:r>
        <w:rPr>
          <w:rFonts w:hint="eastAsia"/>
        </w:rPr>
        <w:t>　付加価値基準を適用するもの</w:t>
      </w:r>
    </w:p>
    <w:p w:rsidR="00355594" w:rsidRDefault="00830A69" w:rsidP="00830A69">
      <w:pPr>
        <w:autoSpaceDE w:val="0"/>
        <w:autoSpaceDN w:val="0"/>
        <w:ind w:leftChars="400" w:left="840" w:firstLineChars="100" w:firstLine="210"/>
      </w:pPr>
      <w:r>
        <w:rPr>
          <w:rFonts w:hint="eastAsia"/>
        </w:rPr>
        <w:t>総部品表、材料一覧表、製造工程フロー図、生産指図書等（全ての非原産材料の関税率表番号が、適用する協定の品目別規則に応じた水準で確認できるもの）</w:t>
      </w:r>
    </w:p>
    <w:p w:rsidR="00355594" w:rsidRDefault="00AE38B2" w:rsidP="00AE38B2">
      <w:pPr>
        <w:autoSpaceDE w:val="0"/>
        <w:autoSpaceDN w:val="0"/>
        <w:ind w:leftChars="300" w:left="840" w:hangingChars="100" w:hanging="210"/>
      </w:pPr>
      <w:r>
        <w:rPr>
          <w:rFonts w:hint="eastAsia"/>
        </w:rPr>
        <w:t>　加工工程基準を適用するもの</w:t>
      </w:r>
    </w:p>
    <w:p w:rsidR="00355594" w:rsidRDefault="00830A69" w:rsidP="00830A69">
      <w:pPr>
        <w:autoSpaceDE w:val="0"/>
        <w:autoSpaceDN w:val="0"/>
        <w:ind w:leftChars="400" w:left="840" w:firstLineChars="100" w:firstLine="210"/>
      </w:pPr>
      <w:r>
        <w:rPr>
          <w:rFonts w:hint="eastAsia"/>
        </w:rPr>
        <w:t>契約書、製造工程フロー図、生産指図書、生産内容証明書等（当該基準に係る特定の製造又は加工の作業が行われていることが確認できるもの）</w:t>
      </w:r>
    </w:p>
    <w:p w:rsidR="00355594" w:rsidRDefault="00AE38B2" w:rsidP="00AE38B2">
      <w:pPr>
        <w:autoSpaceDE w:val="0"/>
        <w:autoSpaceDN w:val="0"/>
        <w:ind w:leftChars="200" w:left="630" w:hangingChars="100" w:hanging="210"/>
      </w:pPr>
      <w:r>
        <w:rPr>
          <w:rFonts w:hint="eastAsia"/>
        </w:rPr>
        <w:t>ニ　その他の原産性の基準を適用する産品</w:t>
      </w:r>
    </w:p>
    <w:p w:rsidR="00355594" w:rsidRDefault="00AE38B2" w:rsidP="00AE38B2">
      <w:pPr>
        <w:autoSpaceDE w:val="0"/>
        <w:autoSpaceDN w:val="0"/>
        <w:ind w:leftChars="400" w:left="840" w:firstLineChars="100" w:firstLine="210"/>
      </w:pPr>
      <w:r>
        <w:rPr>
          <w:rFonts w:hint="eastAsia"/>
        </w:rPr>
        <w:t>原材料の原産地証明書（協定に規定する累積を適用する場合）、製造原価計算書又は非原産材料及び産品の総重量が確認できる資料（協定に規定する僅少の非原産材料又は許容限度を適用する場合）、その他輸出される産品が協定に規定する原産性の基準を満たしていることを示すために必要となる事実を記載した資料</w:t>
      </w:r>
    </w:p>
    <w:p w:rsidR="00830A69" w:rsidRDefault="00830A69" w:rsidP="00830A69">
      <w:pPr>
        <w:autoSpaceDE w:val="0"/>
        <w:autoSpaceDN w:val="0"/>
        <w:ind w:leftChars="200" w:left="630" w:hangingChars="100" w:hanging="210"/>
        <w:rPr>
          <w:rFonts w:hint="eastAsia"/>
        </w:rPr>
      </w:pPr>
      <w:r>
        <w:rPr>
          <w:rFonts w:hint="eastAsia"/>
        </w:rPr>
        <w:t>ホ　地域</w:t>
      </w:r>
      <w:r>
        <w:rPr>
          <w:rFonts w:hint="eastAsia"/>
        </w:rPr>
        <w:t>的な包括的経済連携協定（以下「</w:t>
      </w:r>
      <w:r>
        <w:t>RCEP</w:t>
      </w:r>
      <w:r>
        <w:rPr>
          <w:rFonts w:hint="eastAsia"/>
        </w:rPr>
        <w:t xml:space="preserve"> </w:t>
      </w:r>
      <w:r>
        <w:rPr>
          <w:rFonts w:hint="eastAsia"/>
        </w:rPr>
        <w:t>協定」という。）に係る特定原産品申告書を作成した者で、次の</w:t>
      </w:r>
      <w:r>
        <w:rPr>
          <w:rFonts w:hint="eastAsia"/>
        </w:rPr>
        <w:t></w:t>
      </w:r>
      <w:r>
        <w:rPr>
          <w:rFonts w:hint="eastAsia"/>
        </w:rPr>
        <w:t>から</w:t>
      </w:r>
      <w:r w:rsidRPr="00830A69">
        <w:rPr>
          <w:rFonts w:hint="eastAsia"/>
        </w:rPr>
        <w:t></w:t>
      </w:r>
      <w:r>
        <w:rPr>
          <w:rFonts w:hint="eastAsia"/>
        </w:rPr>
        <w:t>までに該当する場合には、上記イからニまでの保存書類に加えて、同協定附属書</w:t>
      </w:r>
      <w:r>
        <w:t>3B</w:t>
      </w:r>
      <w:r>
        <w:rPr>
          <w:rFonts w:hint="eastAsia"/>
        </w:rPr>
        <w:t>の</w:t>
      </w:r>
      <w:r>
        <w:rPr>
          <w:rFonts w:hint="eastAsia"/>
        </w:rPr>
        <w:t>2</w:t>
      </w:r>
      <w:r>
        <w:rPr>
          <w:rFonts w:hint="eastAsia"/>
        </w:rPr>
        <w:t>⒤</w:t>
      </w:r>
      <w:r>
        <w:rPr>
          <w:rFonts w:hint="eastAsia"/>
        </w:rPr>
        <w:t>の「</w:t>
      </w:r>
      <w:r>
        <w:rPr>
          <w:rFonts w:hint="eastAsia"/>
        </w:rPr>
        <w:t xml:space="preserve">RCEP </w:t>
      </w:r>
      <w:r>
        <w:rPr>
          <w:rFonts w:hint="eastAsia"/>
        </w:rPr>
        <w:t>原産国」を決定するための根拠となる書類（ただし、上記イからニまでの保存書類で「</w:t>
      </w:r>
      <w:r>
        <w:rPr>
          <w:rFonts w:hint="eastAsia"/>
        </w:rPr>
        <w:t xml:space="preserve">RCEP </w:t>
      </w:r>
      <w:r>
        <w:rPr>
          <w:rFonts w:hint="eastAsia"/>
        </w:rPr>
        <w:t>原産国」を決定するための根拠について確認できる場合にはこの限りでない。）</w:t>
      </w:r>
    </w:p>
    <w:p w:rsidR="00830A69" w:rsidRDefault="00830A69" w:rsidP="00830A69">
      <w:pPr>
        <w:autoSpaceDE w:val="0"/>
        <w:autoSpaceDN w:val="0"/>
        <w:ind w:leftChars="300" w:left="840" w:hangingChars="100" w:hanging="210"/>
      </w:pPr>
      <w:r>
        <w:rPr>
          <w:rFonts w:hint="eastAsia"/>
        </w:rPr>
        <w:t xml:space="preserve">　</w:t>
      </w:r>
      <w:r>
        <w:rPr>
          <w:rFonts w:hint="eastAsia"/>
        </w:rPr>
        <w:t xml:space="preserve">RCEP </w:t>
      </w:r>
      <w:r>
        <w:rPr>
          <w:rFonts w:hint="eastAsia"/>
        </w:rPr>
        <w:t>協定第</w:t>
      </w:r>
      <w:r>
        <w:rPr>
          <w:rFonts w:hint="eastAsia"/>
        </w:rPr>
        <w:t>3</w:t>
      </w:r>
      <w:r>
        <w:rPr>
          <w:rFonts w:hint="eastAsia"/>
        </w:rPr>
        <w:t>･</w:t>
      </w:r>
      <w:r>
        <w:rPr>
          <w:rFonts w:hint="eastAsia"/>
        </w:rPr>
        <w:t>2</w:t>
      </w:r>
      <w:r>
        <w:rPr>
          <w:rFonts w:hint="eastAsia"/>
        </w:rPr>
        <w:t>条⒝</w:t>
      </w:r>
      <w:r>
        <w:rPr>
          <w:rFonts w:hint="eastAsia"/>
        </w:rPr>
        <w:t>の原産品について、同協定</w:t>
      </w:r>
      <w:r>
        <w:rPr>
          <w:rFonts w:hint="eastAsia"/>
        </w:rPr>
        <w:t>第</w:t>
      </w:r>
      <w:r>
        <w:rPr>
          <w:rFonts w:hint="eastAsia"/>
        </w:rPr>
        <w:t>2</w:t>
      </w:r>
      <w:r>
        <w:rPr>
          <w:rFonts w:hint="eastAsia"/>
        </w:rPr>
        <w:t>･</w:t>
      </w:r>
      <w:r>
        <w:rPr>
          <w:rFonts w:hint="eastAsia"/>
        </w:rPr>
        <w:t>6</w:t>
      </w:r>
      <w:r>
        <w:rPr>
          <w:rFonts w:hint="eastAsia"/>
        </w:rPr>
        <w:t>条</w:t>
      </w:r>
      <w:r>
        <w:rPr>
          <w:rFonts w:hint="eastAsia"/>
        </w:rPr>
        <w:t>2</w:t>
      </w:r>
      <w:r>
        <w:rPr>
          <w:rFonts w:hint="eastAsia"/>
        </w:rPr>
        <w:t>の規定により輸出締約国を「</w:t>
      </w:r>
      <w:r>
        <w:rPr>
          <w:rFonts w:hint="eastAsia"/>
        </w:rPr>
        <w:t xml:space="preserve">RCEP </w:t>
      </w:r>
      <w:r>
        <w:rPr>
          <w:rFonts w:hint="eastAsia"/>
        </w:rPr>
        <w:t>原産国」として申告する場合</w:t>
      </w:r>
    </w:p>
    <w:p w:rsidR="00830A69" w:rsidRDefault="00830A69" w:rsidP="00830A69">
      <w:pPr>
        <w:autoSpaceDE w:val="0"/>
        <w:autoSpaceDN w:val="0"/>
        <w:ind w:leftChars="400" w:left="840" w:firstLineChars="100" w:firstLine="210"/>
        <w:rPr>
          <w:rFonts w:hint="eastAsia"/>
        </w:rPr>
      </w:pPr>
      <w:r>
        <w:rPr>
          <w:rFonts w:hint="eastAsia"/>
        </w:rPr>
        <w:t>製造工程フロー図、生産指図書等（同協定</w:t>
      </w:r>
      <w:r>
        <w:rPr>
          <w:rFonts w:hint="eastAsia"/>
        </w:rPr>
        <w:t>第</w:t>
      </w:r>
      <w:r>
        <w:rPr>
          <w:rFonts w:hint="eastAsia"/>
        </w:rPr>
        <w:t>2</w:t>
      </w:r>
      <w:r>
        <w:rPr>
          <w:rFonts w:hint="eastAsia"/>
        </w:rPr>
        <w:t>･</w:t>
      </w:r>
      <w:r>
        <w:rPr>
          <w:rFonts w:hint="eastAsia"/>
        </w:rPr>
        <w:t>6</w:t>
      </w:r>
      <w:r>
        <w:rPr>
          <w:rFonts w:hint="eastAsia"/>
        </w:rPr>
        <w:t>条</w:t>
      </w:r>
      <w:r>
        <w:rPr>
          <w:rFonts w:hint="eastAsia"/>
        </w:rPr>
        <w:t>5</w:t>
      </w:r>
      <w:r>
        <w:rPr>
          <w:rFonts w:hint="eastAsia"/>
        </w:rPr>
        <w:t>に規定する軽微な工程以外の生産工程が輸出締約国において行われていることが確認できるもの）</w:t>
      </w:r>
    </w:p>
    <w:p w:rsidR="00830A69" w:rsidRDefault="00830A69" w:rsidP="00830A69">
      <w:pPr>
        <w:autoSpaceDE w:val="0"/>
        <w:autoSpaceDN w:val="0"/>
        <w:ind w:leftChars="300" w:left="840" w:hangingChars="100" w:hanging="210"/>
        <w:rPr>
          <w:rFonts w:hint="eastAsia"/>
        </w:rPr>
      </w:pPr>
      <w:r>
        <w:rPr>
          <w:rFonts w:hint="eastAsia"/>
        </w:rPr>
        <w:t xml:space="preserve">　</w:t>
      </w:r>
      <w:r>
        <w:rPr>
          <w:rFonts w:hint="eastAsia"/>
        </w:rPr>
        <w:t xml:space="preserve">RCEP </w:t>
      </w:r>
      <w:r>
        <w:rPr>
          <w:rFonts w:hint="eastAsia"/>
        </w:rPr>
        <w:t>協定第</w:t>
      </w:r>
      <w:r>
        <w:rPr>
          <w:rFonts w:hint="eastAsia"/>
        </w:rPr>
        <w:t>2</w:t>
      </w:r>
      <w:r>
        <w:rPr>
          <w:rFonts w:hint="eastAsia"/>
        </w:rPr>
        <w:t>･</w:t>
      </w:r>
      <w:r>
        <w:rPr>
          <w:rFonts w:hint="eastAsia"/>
        </w:rPr>
        <w:t>6</w:t>
      </w:r>
      <w:r>
        <w:rPr>
          <w:rFonts w:hint="eastAsia"/>
        </w:rPr>
        <w:t>条</w:t>
      </w:r>
      <w:r>
        <w:rPr>
          <w:rFonts w:hint="eastAsia"/>
        </w:rPr>
        <w:t>3</w:t>
      </w:r>
      <w:r>
        <w:rPr>
          <w:rFonts w:hint="eastAsia"/>
        </w:rPr>
        <w:t>の</w:t>
      </w:r>
      <w:r>
        <w:rPr>
          <w:rFonts w:hint="eastAsia"/>
        </w:rPr>
        <w:t>規定により輸出締約国を「</w:t>
      </w:r>
      <w:r>
        <w:rPr>
          <w:rFonts w:hint="eastAsia"/>
        </w:rPr>
        <w:t xml:space="preserve">RCEP </w:t>
      </w:r>
      <w:r>
        <w:rPr>
          <w:rFonts w:hint="eastAsia"/>
        </w:rPr>
        <w:t>原産国」として申告する場合</w:t>
      </w:r>
    </w:p>
    <w:p w:rsidR="00830A69" w:rsidRDefault="00830A69" w:rsidP="00830A69">
      <w:pPr>
        <w:autoSpaceDE w:val="0"/>
        <w:autoSpaceDN w:val="0"/>
        <w:ind w:leftChars="400" w:left="840" w:firstLineChars="100" w:firstLine="210"/>
        <w:rPr>
          <w:rFonts w:hint="eastAsia"/>
        </w:rPr>
      </w:pPr>
      <w:r>
        <w:rPr>
          <w:rFonts w:hint="eastAsia"/>
        </w:rPr>
        <w:t>製造原価計算書、仕入帳、伝票、請求書、支払記録、仕入書、価格表等（同協定に定める計算式によって、輸出締約国において産品の価額の総額の</w:t>
      </w:r>
      <w:r>
        <w:rPr>
          <w:rFonts w:hint="eastAsia"/>
        </w:rPr>
        <w:t>20</w:t>
      </w:r>
      <w:r>
        <w:rPr>
          <w:rFonts w:hint="eastAsia"/>
        </w:rPr>
        <w:t>パーセント以上の付加価値を付けていることが確認できるもの）</w:t>
      </w:r>
    </w:p>
    <w:p w:rsidR="00830A69" w:rsidRDefault="00830A69" w:rsidP="00830A69">
      <w:pPr>
        <w:autoSpaceDE w:val="0"/>
        <w:autoSpaceDN w:val="0"/>
        <w:ind w:leftChars="300" w:left="840" w:hangingChars="100" w:hanging="210"/>
        <w:rPr>
          <w:rFonts w:hint="eastAsia"/>
        </w:rPr>
      </w:pPr>
      <w:r>
        <w:rPr>
          <w:rFonts w:hint="eastAsia"/>
        </w:rPr>
        <w:t xml:space="preserve">　</w:t>
      </w:r>
      <w:r>
        <w:rPr>
          <w:rFonts w:hint="eastAsia"/>
        </w:rPr>
        <w:t xml:space="preserve">RCEP </w:t>
      </w:r>
      <w:r>
        <w:rPr>
          <w:rFonts w:hint="eastAsia"/>
        </w:rPr>
        <w:t>協定</w:t>
      </w:r>
      <w:r>
        <w:rPr>
          <w:rFonts w:hint="eastAsia"/>
        </w:rPr>
        <w:t>第</w:t>
      </w:r>
      <w:r>
        <w:rPr>
          <w:rFonts w:hint="eastAsia"/>
        </w:rPr>
        <w:t>2</w:t>
      </w:r>
      <w:r>
        <w:rPr>
          <w:rFonts w:hint="eastAsia"/>
        </w:rPr>
        <w:t>･</w:t>
      </w:r>
      <w:r>
        <w:rPr>
          <w:rFonts w:hint="eastAsia"/>
        </w:rPr>
        <w:t>6</w:t>
      </w:r>
      <w:r>
        <w:rPr>
          <w:rFonts w:hint="eastAsia"/>
        </w:rPr>
        <w:t>条</w:t>
      </w:r>
      <w:r>
        <w:rPr>
          <w:rFonts w:hint="eastAsia"/>
        </w:rPr>
        <w:t>４の規定により輸出締約国における生産において使用された原産材料のうち合計して最高価額のものを提供した締約国を「</w:t>
      </w:r>
      <w:r>
        <w:rPr>
          <w:rFonts w:hint="eastAsia"/>
        </w:rPr>
        <w:t xml:space="preserve">RCEP </w:t>
      </w:r>
      <w:r>
        <w:rPr>
          <w:rFonts w:hint="eastAsia"/>
        </w:rPr>
        <w:t>原産国」として申告する場合</w:t>
      </w:r>
    </w:p>
    <w:p w:rsidR="00830A69" w:rsidRDefault="00830A69" w:rsidP="00830A69">
      <w:pPr>
        <w:autoSpaceDE w:val="0"/>
        <w:autoSpaceDN w:val="0"/>
        <w:ind w:leftChars="400" w:left="840" w:firstLineChars="100" w:firstLine="210"/>
        <w:rPr>
          <w:rFonts w:hint="eastAsia"/>
        </w:rPr>
      </w:pPr>
      <w:r>
        <w:rPr>
          <w:rFonts w:hint="eastAsia"/>
        </w:rPr>
        <w:t xml:space="preserve"> </w:t>
      </w:r>
      <w:r>
        <w:rPr>
          <w:rFonts w:hint="eastAsia"/>
        </w:rPr>
        <w:t>原材料の原産地証明書、契約書、総部品表、各材料・部品の投入記録、製造原価計算書、仕入書、価格表等（原産品の生産において使用された原産材料（一次材料）を提供した全ての締約国及びその価額が確認できるもの）</w:t>
      </w:r>
    </w:p>
    <w:p w:rsidR="00830A69" w:rsidRDefault="00830A69" w:rsidP="00830A69">
      <w:pPr>
        <w:autoSpaceDE w:val="0"/>
        <w:autoSpaceDN w:val="0"/>
        <w:ind w:leftChars="300" w:left="840" w:hangingChars="100" w:hanging="210"/>
        <w:rPr>
          <w:rFonts w:hint="eastAsia"/>
        </w:rPr>
      </w:pPr>
      <w:r w:rsidRPr="00830A69">
        <w:rPr>
          <w:rFonts w:hint="eastAsia"/>
        </w:rPr>
        <w:t></w:t>
      </w:r>
      <w:r>
        <w:rPr>
          <w:rFonts w:hint="eastAsia"/>
        </w:rPr>
        <w:t xml:space="preserve">　</w:t>
      </w:r>
      <w:r>
        <w:rPr>
          <w:rFonts w:hint="eastAsia"/>
        </w:rPr>
        <w:t xml:space="preserve">RCEP </w:t>
      </w:r>
      <w:r>
        <w:rPr>
          <w:rFonts w:hint="eastAsia"/>
        </w:rPr>
        <w:t>協定</w:t>
      </w:r>
      <w:r>
        <w:rPr>
          <w:rFonts w:hint="eastAsia"/>
        </w:rPr>
        <w:t>第</w:t>
      </w:r>
      <w:r>
        <w:rPr>
          <w:rFonts w:hint="eastAsia"/>
        </w:rPr>
        <w:t>2</w:t>
      </w:r>
      <w:r>
        <w:rPr>
          <w:rFonts w:hint="eastAsia"/>
        </w:rPr>
        <w:t>･</w:t>
      </w:r>
      <w:r>
        <w:rPr>
          <w:rFonts w:hint="eastAsia"/>
        </w:rPr>
        <w:t>6</w:t>
      </w:r>
      <w:r>
        <w:rPr>
          <w:rFonts w:hint="eastAsia"/>
        </w:rPr>
        <w:t>条によ</w:t>
      </w:r>
      <w:r>
        <w:rPr>
          <w:rFonts w:hint="eastAsia"/>
        </w:rPr>
        <w:t>り決定される「</w:t>
      </w:r>
      <w:r>
        <w:rPr>
          <w:rFonts w:hint="eastAsia"/>
        </w:rPr>
        <w:t xml:space="preserve">RCEP </w:t>
      </w:r>
      <w:r>
        <w:rPr>
          <w:rFonts w:hint="eastAsia"/>
        </w:rPr>
        <w:t>原産国」にかかわらず、輸入者の</w:t>
      </w:r>
      <w:r>
        <w:rPr>
          <w:rFonts w:hint="eastAsia"/>
        </w:rPr>
        <w:lastRenderedPageBreak/>
        <w:t>要求により同条</w:t>
      </w:r>
      <w:r>
        <w:t>6</w:t>
      </w:r>
      <w:r>
        <w:rPr>
          <w:rFonts w:ascii="ＭＳ 明朝" w:hAnsi="ＭＳ 明朝" w:cs="ＭＳ 明朝" w:hint="eastAsia"/>
        </w:rPr>
        <w:t>⒜</w:t>
      </w:r>
      <w:r>
        <w:rPr>
          <w:rFonts w:hint="eastAsia"/>
        </w:rPr>
        <w:t>に該当する締約国を「</w:t>
      </w:r>
      <w:r>
        <w:rPr>
          <w:rFonts w:hint="eastAsia"/>
        </w:rPr>
        <w:t xml:space="preserve">RCEP </w:t>
      </w:r>
      <w:r>
        <w:rPr>
          <w:rFonts w:hint="eastAsia"/>
        </w:rPr>
        <w:t>原産国」として申告する場合</w:t>
      </w:r>
    </w:p>
    <w:p w:rsidR="00830A69" w:rsidRDefault="00830A69" w:rsidP="00830A69">
      <w:pPr>
        <w:autoSpaceDE w:val="0"/>
        <w:autoSpaceDN w:val="0"/>
        <w:ind w:leftChars="400" w:left="840" w:firstLineChars="100" w:firstLine="210"/>
        <w:rPr>
          <w:rFonts w:hint="eastAsia"/>
        </w:rPr>
      </w:pPr>
      <w:r>
        <w:rPr>
          <w:rFonts w:hint="eastAsia"/>
        </w:rPr>
        <w:t xml:space="preserve"> </w:t>
      </w:r>
      <w:r>
        <w:rPr>
          <w:rFonts w:hint="eastAsia"/>
        </w:rPr>
        <w:t>原材料の原産地証明書、契約書、総部品表、各材料・部品の投入記録、仕入書等（原産品の生産において使用された原産材料（一次材料）を提供した全ての締約国が確認できるもの）</w:t>
      </w:r>
    </w:p>
    <w:p w:rsidR="00830A69" w:rsidRDefault="00830A69" w:rsidP="00830A69">
      <w:pPr>
        <w:autoSpaceDE w:val="0"/>
        <w:autoSpaceDN w:val="0"/>
        <w:ind w:leftChars="200" w:left="630" w:hangingChars="100" w:hanging="210"/>
        <w:rPr>
          <w:rFonts w:hint="eastAsia"/>
        </w:rPr>
      </w:pPr>
      <w:r>
        <w:rPr>
          <w:rFonts w:hint="eastAsia"/>
        </w:rPr>
        <w:t xml:space="preserve">ヘ　</w:t>
      </w:r>
      <w:r>
        <w:rPr>
          <w:rFonts w:hint="eastAsia"/>
        </w:rPr>
        <w:t xml:space="preserve">RCEP </w:t>
      </w:r>
      <w:r>
        <w:rPr>
          <w:rFonts w:hint="eastAsia"/>
        </w:rPr>
        <w:t>協定</w:t>
      </w:r>
      <w:r>
        <w:rPr>
          <w:rFonts w:hint="eastAsia"/>
        </w:rPr>
        <w:t>第</w:t>
      </w:r>
      <w:r>
        <w:rPr>
          <w:rFonts w:hint="eastAsia"/>
        </w:rPr>
        <w:t>3</w:t>
      </w:r>
      <w:r>
        <w:rPr>
          <w:rFonts w:hint="eastAsia"/>
        </w:rPr>
        <w:t>･</w:t>
      </w:r>
      <w:r>
        <w:t xml:space="preserve">19 </w:t>
      </w:r>
      <w:r>
        <w:rPr>
          <w:rFonts w:hint="eastAsia"/>
        </w:rPr>
        <w:t>条</w:t>
      </w:r>
      <w:r>
        <w:rPr>
          <w:rFonts w:hint="eastAsia"/>
        </w:rPr>
        <w:t>に規定する連続する原産地証明として特定原産品申告書を作成する場合</w:t>
      </w:r>
    </w:p>
    <w:p w:rsidR="00830A69" w:rsidRDefault="00830A69" w:rsidP="00830A69">
      <w:pPr>
        <w:autoSpaceDE w:val="0"/>
        <w:autoSpaceDN w:val="0"/>
        <w:ind w:leftChars="300" w:left="840" w:hangingChars="100" w:hanging="210"/>
        <w:rPr>
          <w:rFonts w:hint="eastAsia"/>
        </w:rPr>
      </w:pPr>
      <w:r>
        <w:rPr>
          <w:rFonts w:hint="eastAsia"/>
        </w:rPr>
        <w:t>　当</w:t>
      </w:r>
      <w:r>
        <w:rPr>
          <w:rFonts w:hint="eastAsia"/>
        </w:rPr>
        <w:t>該特定原産品申告書に係る原産品に関して</w:t>
      </w:r>
      <w:r>
        <w:rPr>
          <w:rFonts w:hint="eastAsia"/>
        </w:rPr>
        <w:t xml:space="preserve"> RCEP </w:t>
      </w:r>
      <w:r>
        <w:rPr>
          <w:rFonts w:hint="eastAsia"/>
        </w:rPr>
        <w:t>協定第</w:t>
      </w:r>
      <w:r>
        <w:rPr>
          <w:rFonts w:hint="eastAsia"/>
        </w:rPr>
        <w:t>3</w:t>
      </w:r>
      <w:r>
        <w:rPr>
          <w:rFonts w:hint="eastAsia"/>
        </w:rPr>
        <w:t>･</w:t>
      </w:r>
      <w:r>
        <w:t>16</w:t>
      </w:r>
      <w:r>
        <w:rPr>
          <w:rFonts w:hint="eastAsia"/>
        </w:rPr>
        <w:t>条に基づき他の締約国で発給又は作成された原産地証明の写し</w:t>
      </w:r>
    </w:p>
    <w:p w:rsidR="00830A69" w:rsidRDefault="00830A69" w:rsidP="00830A69">
      <w:pPr>
        <w:autoSpaceDE w:val="0"/>
        <w:autoSpaceDN w:val="0"/>
        <w:ind w:leftChars="300" w:left="840" w:hangingChars="100" w:hanging="210"/>
        <w:rPr>
          <w:rFonts w:hint="eastAsia"/>
        </w:rPr>
      </w:pPr>
      <w:r>
        <w:rPr>
          <w:rFonts w:hint="eastAsia"/>
        </w:rPr>
        <w:t>　日本に</w:t>
      </w:r>
      <w:r>
        <w:rPr>
          <w:rFonts w:hint="eastAsia"/>
        </w:rPr>
        <w:t>おいて更なる加工（再こん包又は物流に係る活動（例えば、積卸し、蔵置、貨物の分割、輸入締約国の法令、手続、行政上の決定又は政策が要求する単なるラベル等による表示、産品を良好な状態に保存するため又は輸入締約国に産品を輸送するために必要な他の作業）を除く。）が行われていないことを確認できる資料</w:t>
      </w:r>
    </w:p>
    <w:p w:rsidR="00830A69" w:rsidRDefault="00830A69" w:rsidP="00830A69">
      <w:pPr>
        <w:autoSpaceDE w:val="0"/>
        <w:autoSpaceDN w:val="0"/>
        <w:ind w:leftChars="300" w:left="840" w:hangingChars="100" w:hanging="210"/>
      </w:pPr>
      <w:r>
        <w:rPr>
          <w:rFonts w:hint="eastAsia"/>
        </w:rPr>
        <w:t>　上記</w:t>
      </w:r>
      <w:r>
        <w:rPr>
          <w:rFonts w:hint="eastAsia"/>
        </w:rPr>
        <w:t>ホに規定する「</w:t>
      </w:r>
      <w:r>
        <w:rPr>
          <w:rFonts w:hint="eastAsia"/>
        </w:rPr>
        <w:t xml:space="preserve">RCEP </w:t>
      </w:r>
      <w:r>
        <w:rPr>
          <w:rFonts w:hint="eastAsia"/>
        </w:rPr>
        <w:t>原産国」を決定するための根拠となる書類</w:t>
      </w:r>
    </w:p>
    <w:p w:rsidR="00355594" w:rsidRDefault="00AE38B2" w:rsidP="00830A69">
      <w:pPr>
        <w:autoSpaceDE w:val="0"/>
        <w:autoSpaceDN w:val="0"/>
        <w:ind w:leftChars="100" w:left="420" w:hangingChars="100" w:hanging="210"/>
      </w:pPr>
      <w:r>
        <w:rPr>
          <w:rFonts w:hint="eastAsia"/>
        </w:rPr>
        <w:t>⑵　電磁的記</w:t>
      </w:r>
      <w:bookmarkStart w:id="0" w:name="_GoBack"/>
      <w:bookmarkEnd w:id="0"/>
      <w:r>
        <w:rPr>
          <w:rFonts w:hint="eastAsia"/>
        </w:rPr>
        <w:t>録による保存の取扱い</w:t>
      </w:r>
    </w:p>
    <w:p w:rsidR="00355594" w:rsidRDefault="00AE38B2" w:rsidP="00AE38B2">
      <w:pPr>
        <w:autoSpaceDE w:val="0"/>
        <w:autoSpaceDN w:val="0"/>
        <w:ind w:leftChars="200" w:left="420" w:firstLineChars="100" w:firstLine="210"/>
      </w:pPr>
      <w:r>
        <w:rPr>
          <w:rFonts w:hint="eastAsia"/>
        </w:rPr>
        <w:t>法第</w:t>
      </w:r>
      <w:r>
        <w:rPr>
          <w:rFonts w:hint="eastAsia"/>
        </w:rPr>
        <w:t>5</w:t>
      </w:r>
      <w:r>
        <w:rPr>
          <w:rFonts w:hint="eastAsia"/>
        </w:rPr>
        <w:t>条第</w:t>
      </w:r>
      <w:r>
        <w:rPr>
          <w:rFonts w:hint="eastAsia"/>
        </w:rPr>
        <w:t>1</w:t>
      </w:r>
      <w:r>
        <w:rPr>
          <w:rFonts w:hint="eastAsia"/>
        </w:rPr>
        <w:t>項に規定する書類の保存は、令第</w:t>
      </w:r>
      <w:r>
        <w:rPr>
          <w:rFonts w:hint="eastAsia"/>
        </w:rPr>
        <w:t>6</w:t>
      </w:r>
      <w:r>
        <w:rPr>
          <w:rFonts w:hint="eastAsia"/>
        </w:rPr>
        <w:t>条第</w:t>
      </w:r>
      <w:r>
        <w:rPr>
          <w:rFonts w:hint="eastAsia"/>
        </w:rPr>
        <w:t>1</w:t>
      </w:r>
      <w:r>
        <w:rPr>
          <w:rFonts w:hint="eastAsia"/>
        </w:rPr>
        <w:t>項第</w:t>
      </w:r>
      <w:r>
        <w:rPr>
          <w:rFonts w:hint="eastAsia"/>
        </w:rPr>
        <w:t>1</w:t>
      </w:r>
      <w:r>
        <w:rPr>
          <w:rFonts w:hint="eastAsia"/>
        </w:rPr>
        <w:t>号イに規定する特定原産品申告書及び同号ハに規定する特定原産品誓約書並びに同条第</w:t>
      </w:r>
      <w:r w:rsidR="00830A69">
        <w:rPr>
          <w:rFonts w:hint="eastAsia"/>
        </w:rPr>
        <w:t>4</w:t>
      </w:r>
      <w:r>
        <w:rPr>
          <w:rFonts w:hint="eastAsia"/>
        </w:rPr>
        <w:t>項第１号に規定する特定原産品誓約書については、法第</w:t>
      </w:r>
      <w:r>
        <w:rPr>
          <w:rFonts w:hint="eastAsia"/>
        </w:rPr>
        <w:t>2</w:t>
      </w:r>
      <w:r>
        <w:rPr>
          <w:rFonts w:hint="eastAsia"/>
        </w:rPr>
        <w:t>条第</w:t>
      </w:r>
      <w:r>
        <w:rPr>
          <w:rFonts w:hint="eastAsia"/>
        </w:rPr>
        <w:t>5</w:t>
      </w:r>
      <w:r>
        <w:rPr>
          <w:rFonts w:hint="eastAsia"/>
        </w:rPr>
        <w:t>号及び第</w:t>
      </w:r>
      <w:r>
        <w:rPr>
          <w:rFonts w:hint="eastAsia"/>
        </w:rPr>
        <w:t>6</w:t>
      </w:r>
      <w:r>
        <w:rPr>
          <w:rFonts w:hint="eastAsia"/>
        </w:rPr>
        <w:t>号の規定に基づき電磁的記録による保存が可能とされている。また、令第</w:t>
      </w:r>
      <w:r>
        <w:rPr>
          <w:rFonts w:hint="eastAsia"/>
        </w:rPr>
        <w:t>6</w:t>
      </w:r>
      <w:r>
        <w:rPr>
          <w:rFonts w:hint="eastAsia"/>
        </w:rPr>
        <w:t>条第</w:t>
      </w:r>
      <w:r>
        <w:rPr>
          <w:rFonts w:hint="eastAsia"/>
        </w:rPr>
        <w:t>1</w:t>
      </w:r>
      <w:r>
        <w:rPr>
          <w:rFonts w:hint="eastAsia"/>
        </w:rPr>
        <w:t>項第</w:t>
      </w:r>
      <w:r>
        <w:rPr>
          <w:rFonts w:hint="eastAsia"/>
        </w:rPr>
        <w:t>1</w:t>
      </w:r>
      <w:r>
        <w:rPr>
          <w:rFonts w:hint="eastAsia"/>
        </w:rPr>
        <w:t>号ロ及び同条第</w:t>
      </w:r>
      <w:r w:rsidR="00830A69">
        <w:t>4</w:t>
      </w:r>
      <w:r>
        <w:rPr>
          <w:rFonts w:hint="eastAsia"/>
        </w:rPr>
        <w:t>項第</w:t>
      </w:r>
      <w:r>
        <w:rPr>
          <w:rFonts w:hint="eastAsia"/>
        </w:rPr>
        <w:t>2</w:t>
      </w:r>
      <w:r>
        <w:rPr>
          <w:rFonts w:hint="eastAsia"/>
        </w:rPr>
        <w:t>号に規定する書類は、民間事業者等が行う書面の保存等における情報通信の技術の利用に関する法律（平成</w:t>
      </w:r>
      <w:r>
        <w:rPr>
          <w:rFonts w:hint="eastAsia"/>
        </w:rPr>
        <w:t>16</w:t>
      </w:r>
      <w:r>
        <w:rPr>
          <w:rFonts w:hint="eastAsia"/>
        </w:rPr>
        <w:t>年法律第</w:t>
      </w:r>
      <w:r>
        <w:rPr>
          <w:rFonts w:hint="eastAsia"/>
        </w:rPr>
        <w:t>149</w:t>
      </w:r>
      <w:r>
        <w:rPr>
          <w:rFonts w:hint="eastAsia"/>
        </w:rPr>
        <w:t>号）第</w:t>
      </w:r>
      <w:r>
        <w:rPr>
          <w:rFonts w:hint="eastAsia"/>
        </w:rPr>
        <w:t>3</w:t>
      </w:r>
      <w:r>
        <w:rPr>
          <w:rFonts w:hint="eastAsia"/>
        </w:rPr>
        <w:t>条第</w:t>
      </w:r>
      <w:r>
        <w:rPr>
          <w:rFonts w:hint="eastAsia"/>
        </w:rPr>
        <w:t>1</w:t>
      </w:r>
      <w:r>
        <w:rPr>
          <w:rFonts w:hint="eastAsia"/>
        </w:rPr>
        <w:t>項の規定により、当該書類の保存に代えて当該書類に係る電磁的記録による保存が可能とされている。また、当該電磁的記録による保存の方法は、財務省の所管する法令の規定に基づく民間事業者等が行う書面の保存等における情報通信の技術の利用に関する規則（平成</w:t>
      </w:r>
      <w:r>
        <w:rPr>
          <w:rFonts w:hint="eastAsia"/>
        </w:rPr>
        <w:t>17</w:t>
      </w:r>
      <w:r>
        <w:rPr>
          <w:rFonts w:hint="eastAsia"/>
        </w:rPr>
        <w:t>年財務省令第</w:t>
      </w:r>
      <w:r>
        <w:rPr>
          <w:rFonts w:hint="eastAsia"/>
        </w:rPr>
        <w:t>16</w:t>
      </w:r>
      <w:r>
        <w:rPr>
          <w:rFonts w:hint="eastAsia"/>
        </w:rPr>
        <w:t>号。以下「規則」という。）第</w:t>
      </w:r>
      <w:r>
        <w:rPr>
          <w:rFonts w:hint="eastAsia"/>
        </w:rPr>
        <w:t>4</w:t>
      </w:r>
      <w:r>
        <w:rPr>
          <w:rFonts w:hint="eastAsia"/>
        </w:rPr>
        <w:t>条第</w:t>
      </w:r>
      <w:r>
        <w:rPr>
          <w:rFonts w:hint="eastAsia"/>
        </w:rPr>
        <w:t>1</w:t>
      </w:r>
      <w:r>
        <w:rPr>
          <w:rFonts w:hint="eastAsia"/>
        </w:rPr>
        <w:t>項及び第</w:t>
      </w:r>
      <w:r>
        <w:rPr>
          <w:rFonts w:hint="eastAsia"/>
        </w:rPr>
        <w:t>2</w:t>
      </w:r>
      <w:r>
        <w:rPr>
          <w:rFonts w:hint="eastAsia"/>
        </w:rPr>
        <w:t>項に規定する方法によるものとする。また、法第</w:t>
      </w:r>
      <w:r>
        <w:rPr>
          <w:rFonts w:hint="eastAsia"/>
        </w:rPr>
        <w:t>2</w:t>
      </w:r>
      <w:r>
        <w:rPr>
          <w:rFonts w:hint="eastAsia"/>
        </w:rPr>
        <w:t>条第</w:t>
      </w:r>
      <w:r>
        <w:rPr>
          <w:rFonts w:hint="eastAsia"/>
        </w:rPr>
        <w:t>5</w:t>
      </w:r>
      <w:r>
        <w:rPr>
          <w:rFonts w:hint="eastAsia"/>
        </w:rPr>
        <w:t>号及び第</w:t>
      </w:r>
      <w:r>
        <w:rPr>
          <w:rFonts w:hint="eastAsia"/>
        </w:rPr>
        <w:t>6</w:t>
      </w:r>
      <w:r>
        <w:rPr>
          <w:rFonts w:hint="eastAsia"/>
        </w:rPr>
        <w:t>号の規定に基づき電磁的記録により保存される特定原産品申告書及び特定原産品誓約書についても、規則第４条第１項及び第２項に規定する方法による保存を求めるものとする。</w:t>
      </w:r>
    </w:p>
    <w:p w:rsidR="00355594" w:rsidRDefault="00AE38B2" w:rsidP="00AE38B2">
      <w:pPr>
        <w:autoSpaceDE w:val="0"/>
        <w:autoSpaceDN w:val="0"/>
      </w:pPr>
      <w:r>
        <w:rPr>
          <w:rFonts w:hint="eastAsia"/>
        </w:rPr>
        <w:t>第３．締約国の税関当局からの情報提供又は情報の収集及び提供等による協力の求めへの対応における留意事項</w:t>
      </w:r>
    </w:p>
    <w:p w:rsidR="00355594" w:rsidRDefault="00AE38B2" w:rsidP="00AE38B2">
      <w:pPr>
        <w:autoSpaceDE w:val="0"/>
        <w:autoSpaceDN w:val="0"/>
        <w:ind w:leftChars="100" w:left="420" w:hangingChars="100" w:hanging="210"/>
      </w:pPr>
      <w:r>
        <w:rPr>
          <w:rFonts w:hint="eastAsia"/>
        </w:rPr>
        <w:t>⑴　法第</w:t>
      </w:r>
      <w:r>
        <w:rPr>
          <w:rFonts w:hint="eastAsia"/>
        </w:rPr>
        <w:t>3</w:t>
      </w:r>
      <w:r>
        <w:rPr>
          <w:rFonts w:hint="eastAsia"/>
        </w:rPr>
        <w:t>条第</w:t>
      </w:r>
      <w:r>
        <w:rPr>
          <w:rFonts w:hint="eastAsia"/>
        </w:rPr>
        <w:t>1</w:t>
      </w:r>
      <w:r>
        <w:rPr>
          <w:rFonts w:hint="eastAsia"/>
        </w:rPr>
        <w:t>項又は第</w:t>
      </w:r>
      <w:r>
        <w:rPr>
          <w:rFonts w:hint="eastAsia"/>
        </w:rPr>
        <w:t>4</w:t>
      </w:r>
      <w:r>
        <w:rPr>
          <w:rFonts w:hint="eastAsia"/>
        </w:rPr>
        <w:t>条第</w:t>
      </w:r>
      <w:r>
        <w:rPr>
          <w:rFonts w:hint="eastAsia"/>
        </w:rPr>
        <w:t>1</w:t>
      </w:r>
      <w:r>
        <w:rPr>
          <w:rFonts w:hint="eastAsia"/>
        </w:rPr>
        <w:t>項の規定に基づき締約国の税関当局へ提供する情報とは、申告原産品が特定原産品であるか否かについての日本税関の判断に関する情報ではなく、当該締約国税関当局が行う特定原産品であるか否かについての確認に資すると認められる情報である。なお、</w:t>
      </w:r>
      <w:r w:rsidRPr="00AE38B2">
        <w:rPr>
          <w:rFonts w:hint="eastAsia"/>
        </w:rPr>
        <w:t>EU</w:t>
      </w:r>
      <w:r w:rsidRPr="00AE38B2">
        <w:rPr>
          <w:rFonts w:hint="eastAsia"/>
        </w:rPr>
        <w:t>協定及び英国協定</w:t>
      </w:r>
      <w:r>
        <w:rPr>
          <w:rFonts w:hint="eastAsia"/>
        </w:rPr>
        <w:t>については、</w:t>
      </w:r>
      <w:r w:rsidRPr="00AE38B2">
        <w:rPr>
          <w:rFonts w:hint="eastAsia"/>
        </w:rPr>
        <w:t>各</w:t>
      </w:r>
      <w:r>
        <w:rPr>
          <w:rFonts w:hint="eastAsia"/>
        </w:rPr>
        <w:t>協定第</w:t>
      </w:r>
      <w:r>
        <w:rPr>
          <w:rFonts w:hint="eastAsia"/>
        </w:rPr>
        <w:t>3</w:t>
      </w:r>
      <w:r>
        <w:rPr>
          <w:rFonts w:hint="eastAsia"/>
        </w:rPr>
        <w:t>･</w:t>
      </w:r>
      <w:r>
        <w:t>2</w:t>
      </w:r>
      <w:r>
        <w:rPr>
          <w:rFonts w:hint="eastAsia"/>
        </w:rPr>
        <w:t>2</w:t>
      </w:r>
      <w:r>
        <w:rPr>
          <w:rFonts w:hint="eastAsia"/>
        </w:rPr>
        <w:t>条</w:t>
      </w:r>
      <w:r>
        <w:t>4</w:t>
      </w:r>
      <w:r>
        <w:rPr>
          <w:rFonts w:hint="eastAsia"/>
        </w:rPr>
        <w:t>⒝に、輸出締約国の税関当局は産品の原産品としての資格についての意見を輸入締約国の税関当局に対して提供することとなっている。</w:t>
      </w:r>
    </w:p>
    <w:p w:rsidR="00355594" w:rsidRDefault="00AE38B2" w:rsidP="00AE38B2">
      <w:pPr>
        <w:autoSpaceDE w:val="0"/>
        <w:autoSpaceDN w:val="0"/>
        <w:ind w:leftChars="100" w:left="420" w:hangingChars="100" w:hanging="210"/>
      </w:pPr>
      <w:r>
        <w:rPr>
          <w:rFonts w:hint="eastAsia"/>
        </w:rPr>
        <w:t>⑵　法第</w:t>
      </w:r>
      <w:r>
        <w:rPr>
          <w:rFonts w:hint="eastAsia"/>
        </w:rPr>
        <w:t>4</w:t>
      </w:r>
      <w:r>
        <w:rPr>
          <w:rFonts w:hint="eastAsia"/>
        </w:rPr>
        <w:t>条第</w:t>
      </w:r>
      <w:r>
        <w:rPr>
          <w:rFonts w:hint="eastAsia"/>
        </w:rPr>
        <w:t>1</w:t>
      </w:r>
      <w:r>
        <w:rPr>
          <w:rFonts w:hint="eastAsia"/>
        </w:rPr>
        <w:t>項に規定する協力をすることが適当と認めるときとは、法第３条第１項</w:t>
      </w:r>
      <w:r>
        <w:rPr>
          <w:rFonts w:hint="eastAsia"/>
        </w:rPr>
        <w:lastRenderedPageBreak/>
        <w:t>各号のいずれにも該当しないことをいうものとする。</w:t>
      </w:r>
    </w:p>
    <w:p w:rsidR="00355594" w:rsidRDefault="00AE38B2" w:rsidP="00830A69">
      <w:pPr>
        <w:autoSpaceDE w:val="0"/>
        <w:autoSpaceDN w:val="0"/>
        <w:ind w:leftChars="100" w:left="420" w:hangingChars="100" w:hanging="210"/>
      </w:pPr>
      <w:r>
        <w:rPr>
          <w:rFonts w:hint="eastAsia"/>
        </w:rPr>
        <w:t xml:space="preserve">⑶　</w:t>
      </w:r>
      <w:r w:rsidR="00830A69">
        <w:rPr>
          <w:rFonts w:hint="eastAsia"/>
        </w:rPr>
        <w:t>令第４条に規定する情報提供の求めに応じる期間は、関税局が当該情報提供の求めに係る書面を受領した日（</w:t>
      </w:r>
      <w:r w:rsidR="00830A69">
        <w:rPr>
          <w:rFonts w:hint="eastAsia"/>
        </w:rPr>
        <w:t xml:space="preserve">EU </w:t>
      </w:r>
      <w:r w:rsidR="00830A69">
        <w:rPr>
          <w:rFonts w:hint="eastAsia"/>
        </w:rPr>
        <w:t>協定及び英国協定においては、各協定第３・</w:t>
      </w:r>
      <w:r w:rsidR="00830A69">
        <w:rPr>
          <w:rFonts w:hint="eastAsia"/>
        </w:rPr>
        <w:t xml:space="preserve">24 </w:t>
      </w:r>
      <w:r w:rsidR="00830A69">
        <w:rPr>
          <w:rFonts w:hint="eastAsia"/>
        </w:rPr>
        <w:t>条１</w:t>
      </w:r>
      <w:r w:rsidR="00830A69">
        <w:rPr>
          <w:rFonts w:hint="eastAsia"/>
        </w:rPr>
        <w:t>(c)</w:t>
      </w:r>
      <w:r w:rsidR="00830A69">
        <w:rPr>
          <w:rFonts w:hint="eastAsia"/>
        </w:rPr>
        <w:t>に規定する情報の提供の要請が行われた日。</w:t>
      </w:r>
      <w:r w:rsidR="00830A69">
        <w:rPr>
          <w:rFonts w:hint="eastAsia"/>
        </w:rPr>
        <w:t xml:space="preserve">RCEP </w:t>
      </w:r>
      <w:r w:rsidR="00830A69">
        <w:rPr>
          <w:rFonts w:hint="eastAsia"/>
        </w:rPr>
        <w:t>協定においては、同協定第３・</w:t>
      </w:r>
      <w:r w:rsidR="00830A69">
        <w:rPr>
          <w:rFonts w:hint="eastAsia"/>
        </w:rPr>
        <w:t xml:space="preserve">24 </w:t>
      </w:r>
      <w:r w:rsidR="00830A69">
        <w:rPr>
          <w:rFonts w:hint="eastAsia"/>
        </w:rPr>
        <w:t>条の注の規定に基づき日本の輸出産品に係る確認のための単一の連絡部局として指定した連絡部局が当該情報提供の求めに係る書面を受領した日）から起算するものとする。また、当該期間は、英国協定においては、同協定第３・</w:t>
      </w:r>
      <w:r w:rsidR="00830A69">
        <w:rPr>
          <w:rFonts w:hint="eastAsia"/>
        </w:rPr>
        <w:t xml:space="preserve">22 </w:t>
      </w:r>
      <w:r w:rsidR="00830A69">
        <w:rPr>
          <w:rFonts w:hint="eastAsia"/>
        </w:rPr>
        <w:t>条２の規定により、輸入の日の後２年の期間が満了する日又は原産地に関する申告の作成の日の後</w:t>
      </w:r>
      <w:r w:rsidR="00830A69">
        <w:rPr>
          <w:rFonts w:hint="eastAsia"/>
        </w:rPr>
        <w:t xml:space="preserve"> 38 </w:t>
      </w:r>
      <w:r w:rsidR="00830A69">
        <w:rPr>
          <w:rFonts w:hint="eastAsia"/>
        </w:rPr>
        <w:t>箇月の期間が満了する日のいずれか早い方の日までとされている。</w:t>
      </w:r>
    </w:p>
    <w:p w:rsidR="00355594" w:rsidRDefault="00AE38B2" w:rsidP="00AE38B2">
      <w:pPr>
        <w:autoSpaceDE w:val="0"/>
        <w:autoSpaceDN w:val="0"/>
        <w:ind w:leftChars="100" w:left="420" w:hangingChars="100" w:hanging="210"/>
      </w:pPr>
      <w:r>
        <w:rPr>
          <w:rFonts w:hint="eastAsia"/>
        </w:rPr>
        <w:t>⑷　情報提供の求めに係る特定原産品申告書又は特定原産品誓約書の作成者からの相談に対しては、当該相談の内容に応じて、原産品についての確認手続、特恵否認の要件等に係る協定及び法の規定について説明するものとする。なお、特定原産品であるか否かは当該締約国税関当局が判断するものであることから、当該判断について、日本税関が予断を与えるような回答をしないよう留意する。</w:t>
      </w:r>
    </w:p>
    <w:p w:rsidR="00355594" w:rsidRDefault="00AE38B2" w:rsidP="00AE38B2">
      <w:pPr>
        <w:autoSpaceDE w:val="0"/>
        <w:autoSpaceDN w:val="0"/>
        <w:ind w:leftChars="100" w:left="210"/>
        <w:jc w:val="right"/>
      </w:pPr>
      <w:r>
        <w:rPr>
          <w:rFonts w:hint="eastAsia"/>
        </w:rPr>
        <w:t>（以上）</w:t>
      </w:r>
    </w:p>
    <w:sectPr w:rsidR="0035559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94" w:rsidRDefault="00215194" w:rsidP="00830A69">
      <w:r>
        <w:separator/>
      </w:r>
    </w:p>
  </w:endnote>
  <w:endnote w:type="continuationSeparator" w:id="0">
    <w:p w:rsidR="00215194" w:rsidRDefault="00215194" w:rsidP="0083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94" w:rsidRDefault="00215194" w:rsidP="00830A69">
      <w:r>
        <w:separator/>
      </w:r>
    </w:p>
  </w:footnote>
  <w:footnote w:type="continuationSeparator" w:id="0">
    <w:p w:rsidR="00215194" w:rsidRDefault="00215194" w:rsidP="0083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9"/>
    <w:rsid w:val="00121748"/>
    <w:rsid w:val="00215194"/>
    <w:rsid w:val="002D3A18"/>
    <w:rsid w:val="00355594"/>
    <w:rsid w:val="00457E9C"/>
    <w:rsid w:val="00830A69"/>
    <w:rsid w:val="008A24AA"/>
    <w:rsid w:val="008D5D03"/>
    <w:rsid w:val="00AE38B2"/>
    <w:rsid w:val="00B37DD9"/>
    <w:rsid w:val="00F1036F"/>
    <w:rsid w:val="00FF17B0"/>
    <w:rsid w:val="2A8835D2"/>
    <w:rsid w:val="556D3E61"/>
    <w:rsid w:val="68F0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6F07672-60B8-4F00-B14C-5F054F2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header"/>
    <w:basedOn w:val="a"/>
    <w:link w:val="a6"/>
    <w:unhideWhenUsed/>
    <w:pPr>
      <w:tabs>
        <w:tab w:val="center" w:pos="4252"/>
        <w:tab w:val="right" w:pos="8504"/>
      </w:tabs>
      <w:snapToGrid w:val="0"/>
    </w:pPr>
  </w:style>
  <w:style w:type="character" w:customStyle="1" w:styleId="a6">
    <w:name w:val="ヘッダー (文字)"/>
    <w:link w:val="a5"/>
    <w:rPr>
      <w:rFonts w:ascii="Century" w:eastAsia="ＭＳ 明朝" w:hAnsi="Century"/>
      <w:kern w:val="2"/>
      <w:sz w:val="21"/>
      <w:szCs w:val="22"/>
      <w:lang w:eastAsia="ja-JP"/>
    </w:rPr>
  </w:style>
  <w:style w:type="character" w:customStyle="1" w:styleId="a4">
    <w:name w:val="フッター (文字)"/>
    <w:link w:val="a3"/>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経済上の連携に関する日本国とオーストラリアとの間の協定に基づく申告原産品に係る情報の提供等の取扱いについて</vt:lpstr>
    </vt:vector>
  </TitlesOfParts>
  <Company>西日本鉄道株式会社</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経済上の連携に関する日本国とオーストラリアとの間の協定に基づく申告原産品に係る情報の提供等の取扱いについて</dc:title>
  <dc:creator>門司税関</dc:creator>
  <cp:lastModifiedBy>鈴木　恒久</cp:lastModifiedBy>
  <cp:revision>2</cp:revision>
  <dcterms:created xsi:type="dcterms:W3CDTF">2021-12-20T03:03:00Z</dcterms:created>
  <dcterms:modified xsi:type="dcterms:W3CDTF">2021-12-20T03:03:00Z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